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F4" w:rsidRPr="00F95BC3" w:rsidRDefault="00335DF4" w:rsidP="00E2216A">
      <w:pPr>
        <w:suppressAutoHyphens/>
        <w:autoSpaceDE w:val="0"/>
        <w:autoSpaceDN w:val="0"/>
        <w:adjustRightInd w:val="0"/>
        <w:spacing w:after="0" w:line="288" w:lineRule="auto"/>
        <w:textAlignment w:val="center"/>
        <w:rPr>
          <w:rFonts w:ascii="Palatino Linotype" w:hAnsi="Palatino Linotype" w:cs="Palatino Linotype"/>
          <w:b/>
          <w:color w:val="000000"/>
          <w:sz w:val="24"/>
          <w:szCs w:val="24"/>
        </w:rPr>
      </w:pPr>
      <w:r w:rsidRPr="00F95BC3">
        <w:rPr>
          <w:rFonts w:ascii="Palatino Linotype" w:hAnsi="Palatino Linotype" w:cs="Palatino Linotype"/>
          <w:b/>
          <w:color w:val="000000"/>
          <w:sz w:val="24"/>
          <w:szCs w:val="24"/>
        </w:rPr>
        <w:t xml:space="preserve">Engage Quote: </w:t>
      </w:r>
    </w:p>
    <w:p w:rsidR="00335DF4" w:rsidRPr="00F95BC3" w:rsidRDefault="00335DF4" w:rsidP="00E2216A">
      <w:pPr>
        <w:suppressAutoHyphens/>
        <w:autoSpaceDE w:val="0"/>
        <w:autoSpaceDN w:val="0"/>
        <w:adjustRightInd w:val="0"/>
        <w:spacing w:after="0" w:line="288" w:lineRule="auto"/>
        <w:textAlignment w:val="center"/>
        <w:rPr>
          <w:rFonts w:ascii="Palatino Linotype" w:hAnsi="Palatino Linotype" w:cs="Palatino Linotype"/>
          <w:color w:val="000000"/>
        </w:rPr>
      </w:pPr>
      <w:bookmarkStart w:id="0" w:name="_GoBack"/>
      <w:bookmarkEnd w:id="0"/>
    </w:p>
    <w:p w:rsidR="00331155" w:rsidRPr="00F95BC3" w:rsidRDefault="00331155" w:rsidP="00331155">
      <w:pPr>
        <w:suppressAutoHyphens/>
        <w:autoSpaceDE w:val="0"/>
        <w:autoSpaceDN w:val="0"/>
        <w:adjustRightInd w:val="0"/>
        <w:spacing w:after="0" w:line="288" w:lineRule="auto"/>
        <w:textAlignment w:val="center"/>
        <w:rPr>
          <w:rFonts w:ascii="Palatino Linotype" w:hAnsi="Palatino Linotype" w:cs="Palatino Linotype"/>
          <w:color w:val="000000"/>
        </w:rPr>
      </w:pPr>
      <w:r w:rsidRPr="00F95BC3">
        <w:rPr>
          <w:rFonts w:ascii="Palatino Linotype" w:hAnsi="Palatino Linotype" w:cs="Palatino Linotype"/>
          <w:color w:val="000000"/>
        </w:rPr>
        <w:t>“You can’t take our relationship with the coast for granted, because it took a lot of sweat, blood and tears to preserve it so we have what we have today. These things didn’t just happen. The coast is what it is because a lot of people worked really hard and sacrificed to protect it. And if we want it to be there for our children, we have to keep fighting to protect it. In that way, the coast is never saved, it’s always being saved.”</w:t>
      </w:r>
    </w:p>
    <w:p w:rsidR="00331155" w:rsidRPr="00F95BC3" w:rsidRDefault="00331155" w:rsidP="00331155">
      <w:pPr>
        <w:suppressAutoHyphens/>
        <w:autoSpaceDE w:val="0"/>
        <w:autoSpaceDN w:val="0"/>
        <w:adjustRightInd w:val="0"/>
        <w:spacing w:after="0" w:line="288" w:lineRule="auto"/>
        <w:jc w:val="right"/>
        <w:textAlignment w:val="center"/>
        <w:rPr>
          <w:rFonts w:ascii="Palatino Linotype" w:hAnsi="Palatino Linotype" w:cs="Palatino Linotype"/>
          <w:color w:val="000000"/>
        </w:rPr>
      </w:pPr>
      <w:r w:rsidRPr="00F95BC3">
        <w:rPr>
          <w:rFonts w:ascii="Palatino Linotype" w:hAnsi="Palatino Linotype" w:cs="Palatino Linotype"/>
          <w:color w:val="000000"/>
        </w:rPr>
        <w:t xml:space="preserve">- Peter Douglas, California Coastal Commission Executive Director 1985-2011 </w:t>
      </w:r>
    </w:p>
    <w:p w:rsidR="00436F60" w:rsidRPr="00F95BC3" w:rsidRDefault="00436F60" w:rsidP="00E2216A">
      <w:pPr>
        <w:rPr>
          <w:rFonts w:ascii="Palatino Linotype" w:hAnsi="Palatino Linotype"/>
        </w:rPr>
      </w:pPr>
    </w:p>
    <w:p w:rsidR="00335DF4" w:rsidRPr="00F95BC3" w:rsidRDefault="00335DF4" w:rsidP="00E2216A">
      <w:pPr>
        <w:rPr>
          <w:rFonts w:ascii="Palatino Linotype" w:hAnsi="Palatino Linotype"/>
          <w:b/>
          <w:sz w:val="24"/>
          <w:szCs w:val="24"/>
        </w:rPr>
      </w:pPr>
      <w:r w:rsidRPr="00F95BC3">
        <w:rPr>
          <w:rFonts w:ascii="Palatino Linotype" w:hAnsi="Palatino Linotype"/>
          <w:b/>
          <w:sz w:val="24"/>
          <w:szCs w:val="24"/>
        </w:rPr>
        <w:t>Key Questions for the Reading:</w:t>
      </w:r>
    </w:p>
    <w:p w:rsidR="00331155" w:rsidRPr="00F95BC3" w:rsidRDefault="00331155" w:rsidP="00331155">
      <w:pPr>
        <w:ind w:left="360" w:hanging="360"/>
        <w:rPr>
          <w:rFonts w:ascii="Palatino Linotype" w:hAnsi="Palatino Linotype" w:cs="Palatino Linotype"/>
          <w:color w:val="000000"/>
        </w:rPr>
      </w:pPr>
      <w:r w:rsidRPr="00F95BC3">
        <w:rPr>
          <w:rFonts w:ascii="Palatino Linotype" w:hAnsi="Palatino Linotype"/>
        </w:rPr>
        <w:t>Expert Group 1</w:t>
      </w:r>
      <w:proofErr w:type="gramStart"/>
      <w:r w:rsidRPr="00F95BC3">
        <w:rPr>
          <w:rFonts w:ascii="Palatino Linotype" w:hAnsi="Palatino Linotype"/>
        </w:rPr>
        <w:t>:</w:t>
      </w:r>
      <w:proofErr w:type="gramEnd"/>
      <w:r w:rsidR="00335DF4" w:rsidRPr="00F95BC3">
        <w:rPr>
          <w:rFonts w:ascii="Palatino Linotype" w:hAnsi="Palatino Linotype"/>
        </w:rPr>
        <w:br/>
      </w:r>
      <w:r w:rsidRPr="00F95BC3">
        <w:rPr>
          <w:rFonts w:ascii="Palatino Linotype" w:hAnsi="Palatino Linotype" w:cs="Palatino Linotype"/>
          <w:color w:val="000000"/>
        </w:rPr>
        <w:t>Why was the Coastal Act created? What are the priorities of the Act? What are its goals?</w:t>
      </w:r>
      <w:r w:rsidRPr="00F95BC3">
        <w:rPr>
          <w:rFonts w:ascii="Palatino Linotype" w:hAnsi="Palatino Linotype" w:cs="Palatino Linotype"/>
          <w:color w:val="000000"/>
        </w:rPr>
        <w:br/>
      </w:r>
    </w:p>
    <w:p w:rsidR="00331155" w:rsidRPr="00F95BC3" w:rsidRDefault="00331155" w:rsidP="00331155">
      <w:pPr>
        <w:ind w:left="360" w:hanging="360"/>
        <w:rPr>
          <w:rFonts w:ascii="Palatino Linotype" w:hAnsi="Palatino Linotype" w:cs="Palatino Linotype"/>
          <w:color w:val="000000"/>
        </w:rPr>
      </w:pPr>
      <w:r w:rsidRPr="00F95BC3">
        <w:rPr>
          <w:rFonts w:ascii="Palatino Linotype" w:hAnsi="Palatino Linotype" w:cs="Palatino Linotype"/>
          <w:color w:val="000000"/>
        </w:rPr>
        <w:t xml:space="preserve">Expert Group 2: </w:t>
      </w:r>
      <w:r w:rsidRPr="00F95BC3">
        <w:rPr>
          <w:rFonts w:ascii="Palatino Linotype" w:hAnsi="Palatino Linotype" w:cs="Palatino Linotype"/>
          <w:color w:val="000000"/>
        </w:rPr>
        <w:br/>
        <w:t xml:space="preserve">How can public </w:t>
      </w:r>
      <w:proofErr w:type="spellStart"/>
      <w:r w:rsidRPr="00F95BC3">
        <w:rPr>
          <w:rFonts w:ascii="Palatino Linotype" w:hAnsi="Palatino Linotype" w:cs="Palatino Linotype"/>
          <w:color w:val="000000"/>
        </w:rPr>
        <w:t>accessways</w:t>
      </w:r>
      <w:proofErr w:type="spellEnd"/>
      <w:r w:rsidRPr="00F95BC3">
        <w:rPr>
          <w:rFonts w:ascii="Palatino Linotype" w:hAnsi="Palatino Linotype" w:cs="Palatino Linotype"/>
          <w:color w:val="000000"/>
        </w:rPr>
        <w:t xml:space="preserve"> to the coast </w:t>
      </w:r>
      <w:proofErr w:type="gramStart"/>
      <w:r w:rsidRPr="00F95BC3">
        <w:rPr>
          <w:rFonts w:ascii="Palatino Linotype" w:hAnsi="Palatino Linotype" w:cs="Palatino Linotype"/>
          <w:color w:val="000000"/>
        </w:rPr>
        <w:t>be</w:t>
      </w:r>
      <w:proofErr w:type="gramEnd"/>
      <w:r w:rsidRPr="00F95BC3">
        <w:rPr>
          <w:rFonts w:ascii="Palatino Linotype" w:hAnsi="Palatino Linotype" w:cs="Palatino Linotype"/>
          <w:color w:val="000000"/>
        </w:rPr>
        <w:t xml:space="preserve"> created? What are some challenges in creating new public access?</w:t>
      </w:r>
      <w:r w:rsidRPr="00F95BC3">
        <w:rPr>
          <w:rFonts w:ascii="Palatino Linotype" w:hAnsi="Palatino Linotype" w:cs="Palatino Linotype"/>
          <w:color w:val="000000"/>
        </w:rPr>
        <w:br/>
      </w:r>
    </w:p>
    <w:p w:rsidR="00331155" w:rsidRPr="00F95BC3" w:rsidRDefault="00331155" w:rsidP="00331155">
      <w:pPr>
        <w:ind w:left="360" w:hanging="360"/>
        <w:rPr>
          <w:rFonts w:ascii="Palatino Linotype" w:hAnsi="Palatino Linotype" w:cs="Palatino Linotype"/>
          <w:color w:val="000000"/>
        </w:rPr>
      </w:pPr>
      <w:r w:rsidRPr="00F95BC3">
        <w:rPr>
          <w:rFonts w:ascii="Palatino Linotype" w:hAnsi="Palatino Linotype" w:cs="Palatino Linotype"/>
          <w:color w:val="000000"/>
        </w:rPr>
        <w:t xml:space="preserve">Expert Group 3: </w:t>
      </w:r>
      <w:r w:rsidRPr="00F95BC3">
        <w:rPr>
          <w:rFonts w:ascii="Palatino Linotype" w:hAnsi="Palatino Linotype" w:cs="Palatino Linotype"/>
          <w:color w:val="000000"/>
        </w:rPr>
        <w:br/>
        <w:t>What is “priority coastal development” according to the Coastal Act? How does the Act address potential impacts of development on marine and coastal resources?</w:t>
      </w:r>
      <w:r w:rsidRPr="00F95BC3">
        <w:rPr>
          <w:rFonts w:ascii="Palatino Linotype" w:hAnsi="Palatino Linotype" w:cs="Palatino Linotype"/>
          <w:color w:val="000000"/>
        </w:rPr>
        <w:br/>
      </w:r>
    </w:p>
    <w:p w:rsidR="00331155" w:rsidRPr="00F95BC3" w:rsidRDefault="00331155" w:rsidP="00331155">
      <w:pPr>
        <w:ind w:left="360" w:hanging="360"/>
        <w:rPr>
          <w:rFonts w:ascii="Palatino Linotype" w:hAnsi="Palatino Linotype" w:cs="Palatino Linotype"/>
          <w:color w:val="000000"/>
        </w:rPr>
      </w:pPr>
      <w:r w:rsidRPr="00F95BC3">
        <w:rPr>
          <w:rFonts w:ascii="Palatino Linotype" w:hAnsi="Palatino Linotype" w:cs="Palatino Linotype"/>
          <w:color w:val="000000"/>
        </w:rPr>
        <w:t xml:space="preserve">Expert Group 4: </w:t>
      </w:r>
      <w:r w:rsidRPr="00F95BC3">
        <w:rPr>
          <w:rFonts w:ascii="Palatino Linotype" w:hAnsi="Palatino Linotype" w:cs="Palatino Linotype"/>
          <w:color w:val="000000"/>
        </w:rPr>
        <w:br/>
        <w:t>Why do you think coastal views are protected? In what way is shoreline armoring limited by the Coastal Act? Why does public participation matter in the Coastal Act? Who are the Coastal Commissioners?</w:t>
      </w:r>
    </w:p>
    <w:p w:rsidR="00335DF4" w:rsidRPr="00F95BC3" w:rsidRDefault="00335DF4" w:rsidP="00335DF4">
      <w:pPr>
        <w:rPr>
          <w:rFonts w:ascii="Palatino Linotype" w:hAnsi="Palatino Linotype"/>
        </w:rPr>
      </w:pPr>
    </w:p>
    <w:sectPr w:rsidR="00335DF4" w:rsidRPr="00F95BC3" w:rsidSect="00DF719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98" w:rsidRDefault="00075998" w:rsidP="00075998">
      <w:pPr>
        <w:spacing w:after="0" w:line="240" w:lineRule="auto"/>
      </w:pPr>
      <w:r>
        <w:separator/>
      </w:r>
    </w:p>
  </w:endnote>
  <w:endnote w:type="continuationSeparator" w:id="0">
    <w:p w:rsidR="00075998" w:rsidRDefault="00075998" w:rsidP="0007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98" w:rsidRDefault="00075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98" w:rsidRDefault="000759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98" w:rsidRDefault="00075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98" w:rsidRDefault="00075998" w:rsidP="00075998">
      <w:pPr>
        <w:spacing w:after="0" w:line="240" w:lineRule="auto"/>
      </w:pPr>
      <w:r>
        <w:separator/>
      </w:r>
    </w:p>
  </w:footnote>
  <w:footnote w:type="continuationSeparator" w:id="0">
    <w:p w:rsidR="00075998" w:rsidRDefault="00075998" w:rsidP="00075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98" w:rsidRDefault="00075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98" w:rsidRDefault="000759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98" w:rsidRDefault="00075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AC"/>
    <w:rsid w:val="00075998"/>
    <w:rsid w:val="00331155"/>
    <w:rsid w:val="00335DF4"/>
    <w:rsid w:val="00436F60"/>
    <w:rsid w:val="00936A20"/>
    <w:rsid w:val="00C144AC"/>
    <w:rsid w:val="00E2216A"/>
    <w:rsid w:val="00F9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DF4"/>
    <w:pPr>
      <w:spacing w:after="0" w:line="240" w:lineRule="auto"/>
    </w:pPr>
  </w:style>
  <w:style w:type="paragraph" w:styleId="Header">
    <w:name w:val="header"/>
    <w:basedOn w:val="Normal"/>
    <w:link w:val="HeaderChar"/>
    <w:uiPriority w:val="99"/>
    <w:unhideWhenUsed/>
    <w:rsid w:val="00075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998"/>
  </w:style>
  <w:style w:type="paragraph" w:styleId="Footer">
    <w:name w:val="footer"/>
    <w:basedOn w:val="Normal"/>
    <w:link w:val="FooterChar"/>
    <w:uiPriority w:val="99"/>
    <w:unhideWhenUsed/>
    <w:rsid w:val="00075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DF4"/>
    <w:pPr>
      <w:spacing w:after="0" w:line="240" w:lineRule="auto"/>
    </w:pPr>
  </w:style>
  <w:style w:type="paragraph" w:styleId="Header">
    <w:name w:val="header"/>
    <w:basedOn w:val="Normal"/>
    <w:link w:val="HeaderChar"/>
    <w:uiPriority w:val="99"/>
    <w:unhideWhenUsed/>
    <w:rsid w:val="00075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998"/>
  </w:style>
  <w:style w:type="paragraph" w:styleId="Footer">
    <w:name w:val="footer"/>
    <w:basedOn w:val="Normal"/>
    <w:link w:val="FooterChar"/>
    <w:uiPriority w:val="99"/>
    <w:unhideWhenUsed/>
    <w:rsid w:val="00075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2017-01-26T00:08:00Z</dcterms:created>
  <dcterms:modified xsi:type="dcterms:W3CDTF">2017-01-26T00:08:00Z</dcterms:modified>
</cp:coreProperties>
</file>